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4AA00" w14:textId="77777777" w:rsidR="00060DE1" w:rsidRPr="00060DE1" w:rsidRDefault="00060DE1" w:rsidP="00060DE1">
      <w:pPr>
        <w:shd w:val="clear" w:color="auto" w:fill="FFFFFF"/>
        <w:spacing w:after="300" w:line="390" w:lineRule="atLeast"/>
        <w:jc w:val="center"/>
        <w:textAlignment w:val="baseline"/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</w:pPr>
      <w:bookmarkStart w:id="0" w:name="_GoBack"/>
      <w:bookmarkEnd w:id="0"/>
      <w:r w:rsidRPr="00060DE1"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  <w:t>Главное управление МЧС России по Самарской области приглашает Вас поступить в образовательные учреждения МЧС России на бюджетные места.</w:t>
      </w:r>
    </w:p>
    <w:p w14:paraId="4C3A7434" w14:textId="77777777" w:rsidR="00060DE1" w:rsidRPr="00060DE1" w:rsidRDefault="00060DE1" w:rsidP="00060DE1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</w:pPr>
      <w:r w:rsidRPr="00060DE1">
        <w:rPr>
          <w:rFonts w:ascii="inherit" w:eastAsia="Times New Roman" w:hAnsi="inherit" w:cs="Arial"/>
          <w:b/>
          <w:bCs/>
          <w:color w:val="3B4256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АКАДЕМИЯ </w:t>
      </w:r>
    </w:p>
    <w:p w14:paraId="7988BD30" w14:textId="77777777" w:rsidR="00060DE1" w:rsidRPr="00060DE1" w:rsidRDefault="00060DE1" w:rsidP="00060DE1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</w:pPr>
      <w:r w:rsidRPr="00060DE1"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  <w:t>Гражданской защиты МЧС России</w:t>
      </w:r>
    </w:p>
    <w:p w14:paraId="0DCED386" w14:textId="77777777" w:rsidR="00060DE1" w:rsidRPr="00060DE1" w:rsidRDefault="00060DE1" w:rsidP="00060DE1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</w:pPr>
      <w:r w:rsidRPr="00060DE1"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  <w:t>141435, Московская обл. г. Химки, мкрн. Новогорск</w:t>
      </w:r>
    </w:p>
    <w:p w14:paraId="52958389" w14:textId="77777777" w:rsidR="00060DE1" w:rsidRPr="00060DE1" w:rsidRDefault="00060DE1" w:rsidP="00060DE1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</w:pPr>
      <w:r w:rsidRPr="00060DE1"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  <w:t>т. 8-(498) – 699-08-53 (приемная комиссия)</w:t>
      </w:r>
    </w:p>
    <w:p w14:paraId="4CE40007" w14:textId="77777777" w:rsidR="00060DE1" w:rsidRPr="00060DE1" w:rsidRDefault="00060DE1" w:rsidP="00060DE1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</w:pPr>
      <w:r w:rsidRPr="00060DE1"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  <w:t>Сайт: </w:t>
      </w:r>
      <w:hyperlink r:id="rId5" w:tgtFrame="_blank" w:tooltip="http://amchs.ru" w:history="1">
        <w:r w:rsidRPr="00060DE1">
          <w:rPr>
            <w:rFonts w:ascii="Arial" w:eastAsia="Times New Roman" w:hAnsi="Arial" w:cs="Arial"/>
            <w:color w:val="276CC3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http://amchs.ru</w:t>
        </w:r>
      </w:hyperlink>
      <w:r w:rsidRPr="00060DE1">
        <w:rPr>
          <w:rFonts w:ascii="inherit" w:eastAsia="Times New Roman" w:hAnsi="inherit" w:cs="Arial"/>
          <w:b/>
          <w:bCs/>
          <w:color w:val="3B4256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</w:t>
      </w:r>
    </w:p>
    <w:p w14:paraId="61E1DD8A" w14:textId="77777777" w:rsidR="00060DE1" w:rsidRPr="00060DE1" w:rsidRDefault="00060DE1" w:rsidP="00060DE1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</w:pPr>
      <w:r w:rsidRPr="00060DE1">
        <w:rPr>
          <w:rFonts w:ascii="inherit" w:eastAsia="Times New Roman" w:hAnsi="inherit" w:cs="Arial"/>
          <w:b/>
          <w:bCs/>
          <w:color w:val="3B4256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АКАДЕМИЯ</w:t>
      </w:r>
    </w:p>
    <w:p w14:paraId="30FCDE89" w14:textId="77777777" w:rsidR="00060DE1" w:rsidRPr="00060DE1" w:rsidRDefault="00060DE1" w:rsidP="00060DE1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</w:pPr>
      <w:r w:rsidRPr="00060DE1"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  <w:t>Государственной противопожарной службы МЧС России</w:t>
      </w:r>
    </w:p>
    <w:p w14:paraId="6FF1FAB8" w14:textId="77777777" w:rsidR="00060DE1" w:rsidRPr="00060DE1" w:rsidRDefault="00060DE1" w:rsidP="00060DE1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</w:pPr>
      <w:r w:rsidRPr="00060DE1"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  <w:t> 129366, г. Москва, ул. Бориса Галушкина, д. 4</w:t>
      </w:r>
    </w:p>
    <w:p w14:paraId="312C5397" w14:textId="77777777" w:rsidR="00060DE1" w:rsidRPr="00060DE1" w:rsidRDefault="00060DE1" w:rsidP="00060DE1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</w:pPr>
      <w:r w:rsidRPr="00060DE1"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  <w:t>т. 8 (495) – 617-27-52 (отдел кадров)</w:t>
      </w:r>
    </w:p>
    <w:p w14:paraId="0C8F8D51" w14:textId="77777777" w:rsidR="00060DE1" w:rsidRPr="00060DE1" w:rsidRDefault="00060DE1" w:rsidP="00060DE1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</w:pPr>
      <w:r w:rsidRPr="00060DE1"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  <w:t>т. 8 (495) – 617-26-45 (учебный отдел)</w:t>
      </w:r>
    </w:p>
    <w:p w14:paraId="7A2D1E82" w14:textId="77777777" w:rsidR="00060DE1" w:rsidRPr="00060DE1" w:rsidRDefault="00060DE1" w:rsidP="00060DE1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</w:pPr>
      <w:r w:rsidRPr="00060DE1"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  <w:t>Сайт: </w:t>
      </w:r>
      <w:hyperlink r:id="rId6" w:tgtFrame="_blank" w:tooltip="http://academygps.ru" w:history="1">
        <w:r w:rsidRPr="00060DE1">
          <w:rPr>
            <w:rFonts w:ascii="Arial" w:eastAsia="Times New Roman" w:hAnsi="Arial" w:cs="Arial"/>
            <w:color w:val="276CC3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http://academygps.ru</w:t>
        </w:r>
      </w:hyperlink>
      <w:r w:rsidRPr="00060DE1"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  <w:t> </w:t>
      </w:r>
    </w:p>
    <w:p w14:paraId="2FF8695F" w14:textId="77777777" w:rsidR="00060DE1" w:rsidRPr="00060DE1" w:rsidRDefault="00060DE1" w:rsidP="00060DE1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</w:pPr>
      <w:r w:rsidRPr="00060DE1">
        <w:rPr>
          <w:rFonts w:ascii="inherit" w:eastAsia="Times New Roman" w:hAnsi="inherit" w:cs="Arial"/>
          <w:b/>
          <w:bCs/>
          <w:color w:val="3B4256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САНКТ-ПЕТЕРБУРГСКИЙ УНИВЕРСИТЕТ</w:t>
      </w:r>
    </w:p>
    <w:p w14:paraId="67EF3CFF" w14:textId="77777777" w:rsidR="00060DE1" w:rsidRPr="00060DE1" w:rsidRDefault="00060DE1" w:rsidP="00060DE1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</w:pPr>
      <w:r w:rsidRPr="00060DE1"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  <w:t>Государственной противопожарной службы МЧС России</w:t>
      </w:r>
    </w:p>
    <w:p w14:paraId="6003FA85" w14:textId="77777777" w:rsidR="00060DE1" w:rsidRPr="00060DE1" w:rsidRDefault="00060DE1" w:rsidP="00060DE1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</w:pPr>
      <w:r w:rsidRPr="00060DE1"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  <w:t>196105, г. Санкт-Петербург, Московский проспект, д. 149</w:t>
      </w:r>
    </w:p>
    <w:p w14:paraId="13AEB223" w14:textId="77777777" w:rsidR="00060DE1" w:rsidRPr="00060DE1" w:rsidRDefault="00060DE1" w:rsidP="00060DE1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</w:pPr>
      <w:r w:rsidRPr="00060DE1"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  <w:t>т. 8 (812) – 388-87-20 (отдел кадров)</w:t>
      </w:r>
    </w:p>
    <w:p w14:paraId="2FF498D2" w14:textId="77777777" w:rsidR="00060DE1" w:rsidRPr="00060DE1" w:rsidRDefault="00060DE1" w:rsidP="00060DE1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</w:pPr>
      <w:r w:rsidRPr="00060DE1"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  <w:t>т. 8 (812) – 369-69-18 (приёмная комиссия)</w:t>
      </w:r>
    </w:p>
    <w:p w14:paraId="55977B4B" w14:textId="77777777" w:rsidR="00060DE1" w:rsidRPr="00060DE1" w:rsidRDefault="00060DE1" w:rsidP="00060DE1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</w:pPr>
      <w:r w:rsidRPr="00060DE1"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  <w:t>Сайт: </w:t>
      </w:r>
      <w:hyperlink r:id="rId7" w:tgtFrame="_blank" w:tooltip="http://igps.ru" w:history="1">
        <w:r w:rsidRPr="00060DE1">
          <w:rPr>
            <w:rFonts w:ascii="Arial" w:eastAsia="Times New Roman" w:hAnsi="Arial" w:cs="Arial"/>
            <w:color w:val="276CC3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http://igps.ru</w:t>
        </w:r>
      </w:hyperlink>
      <w:r w:rsidRPr="00060DE1">
        <w:rPr>
          <w:rFonts w:ascii="inherit" w:eastAsia="Times New Roman" w:hAnsi="inherit" w:cs="Arial"/>
          <w:b/>
          <w:bCs/>
          <w:color w:val="3B4256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</w:t>
      </w:r>
    </w:p>
    <w:p w14:paraId="2F61BF45" w14:textId="77777777" w:rsidR="00060DE1" w:rsidRPr="00060DE1" w:rsidRDefault="00060DE1" w:rsidP="00060DE1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</w:pPr>
      <w:r w:rsidRPr="00060DE1">
        <w:rPr>
          <w:rFonts w:ascii="inherit" w:eastAsia="Times New Roman" w:hAnsi="inherit" w:cs="Arial"/>
          <w:b/>
          <w:bCs/>
          <w:color w:val="3B4256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УРАЛЬСКИЙ ИНСТИТУТ</w:t>
      </w:r>
    </w:p>
    <w:p w14:paraId="53F3776F" w14:textId="77777777" w:rsidR="00060DE1" w:rsidRPr="00060DE1" w:rsidRDefault="00060DE1" w:rsidP="00060DE1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</w:pPr>
      <w:r w:rsidRPr="00060DE1"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  <w:t>Государственной противопожарной службы МЧС России</w:t>
      </w:r>
    </w:p>
    <w:p w14:paraId="3E39AE19" w14:textId="77777777" w:rsidR="00060DE1" w:rsidRPr="00060DE1" w:rsidRDefault="00060DE1" w:rsidP="00060DE1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</w:pPr>
      <w:r w:rsidRPr="00060DE1"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  <w:t>620062, г. Екатеринбург, ул. Мира, д. 22</w:t>
      </w:r>
    </w:p>
    <w:p w14:paraId="45D8C794" w14:textId="77777777" w:rsidR="00060DE1" w:rsidRPr="00060DE1" w:rsidRDefault="00060DE1" w:rsidP="00060DE1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</w:pPr>
      <w:r w:rsidRPr="00060DE1"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  <w:t>т. 8 (343) – 360-80-12 (отдел кадров)</w:t>
      </w:r>
    </w:p>
    <w:p w14:paraId="286D5215" w14:textId="77777777" w:rsidR="00060DE1" w:rsidRPr="00060DE1" w:rsidRDefault="00060DE1" w:rsidP="00060DE1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</w:pPr>
      <w:r w:rsidRPr="00060DE1"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  <w:t>т. 8 (343) – 360-80-13 (учебный отдел)</w:t>
      </w:r>
    </w:p>
    <w:p w14:paraId="04F2B6E4" w14:textId="77777777" w:rsidR="00060DE1" w:rsidRPr="00060DE1" w:rsidRDefault="00060DE1" w:rsidP="00060DE1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</w:pPr>
      <w:r w:rsidRPr="00060DE1"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  <w:t>Сайт: </w:t>
      </w:r>
      <w:hyperlink r:id="rId8" w:tgtFrame="_blank" w:tooltip="http://uigps.ru" w:history="1">
        <w:r w:rsidRPr="00060DE1">
          <w:rPr>
            <w:rFonts w:ascii="Arial" w:eastAsia="Times New Roman" w:hAnsi="Arial" w:cs="Arial"/>
            <w:color w:val="276CC3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http://uigps.ru</w:t>
        </w:r>
      </w:hyperlink>
      <w:r w:rsidRPr="00060DE1"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  <w:t> </w:t>
      </w:r>
    </w:p>
    <w:p w14:paraId="6E5EF256" w14:textId="77777777" w:rsidR="00060DE1" w:rsidRPr="00060DE1" w:rsidRDefault="00060DE1" w:rsidP="00060DE1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</w:pPr>
      <w:r w:rsidRPr="00060DE1">
        <w:rPr>
          <w:rFonts w:ascii="inherit" w:eastAsia="Times New Roman" w:hAnsi="inherit" w:cs="Arial"/>
          <w:b/>
          <w:bCs/>
          <w:color w:val="3B4256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ИВАНОВСКАЯ ПОЖАРНО-СПАСАТЕЛЬНАЯ АКАДЕМИЯ</w:t>
      </w:r>
    </w:p>
    <w:p w14:paraId="4B83BF35" w14:textId="77777777" w:rsidR="00060DE1" w:rsidRPr="00060DE1" w:rsidRDefault="00060DE1" w:rsidP="00060DE1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</w:pPr>
      <w:r w:rsidRPr="00060DE1"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  <w:t>Государственной противопожарной службы МЧС России</w:t>
      </w:r>
    </w:p>
    <w:p w14:paraId="184B38BC" w14:textId="77777777" w:rsidR="00060DE1" w:rsidRPr="00060DE1" w:rsidRDefault="00060DE1" w:rsidP="00060DE1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</w:pPr>
      <w:r w:rsidRPr="00060DE1"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  <w:t>153040, г. Иваново, пр. Строителей, д. 33</w:t>
      </w:r>
    </w:p>
    <w:p w14:paraId="18CC4E07" w14:textId="77777777" w:rsidR="00060DE1" w:rsidRPr="00060DE1" w:rsidRDefault="00060DE1" w:rsidP="00060DE1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</w:pPr>
      <w:r w:rsidRPr="00060DE1"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  <w:t>т. 8 (4932) – 56-16-54 (отдел кадров)</w:t>
      </w:r>
    </w:p>
    <w:p w14:paraId="70DA3230" w14:textId="77777777" w:rsidR="00060DE1" w:rsidRPr="00060DE1" w:rsidRDefault="00060DE1" w:rsidP="00060DE1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</w:pPr>
      <w:r w:rsidRPr="00060DE1"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  <w:t>т. 8 (4932) – 56-13-02 (учебный отдел)</w:t>
      </w:r>
    </w:p>
    <w:p w14:paraId="7DC45EDC" w14:textId="77777777" w:rsidR="00060DE1" w:rsidRPr="00060DE1" w:rsidRDefault="00060DE1" w:rsidP="00060DE1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</w:pPr>
      <w:r w:rsidRPr="00060DE1"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  <w:t>Сайт: </w:t>
      </w:r>
      <w:hyperlink r:id="rId9" w:tgtFrame="_blank" w:tooltip="http://edufire37.ru" w:history="1">
        <w:r w:rsidRPr="00060DE1">
          <w:rPr>
            <w:rFonts w:ascii="Arial" w:eastAsia="Times New Roman" w:hAnsi="Arial" w:cs="Arial"/>
            <w:color w:val="276CC3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http://edufire37.ru</w:t>
        </w:r>
      </w:hyperlink>
    </w:p>
    <w:p w14:paraId="71780ED6" w14:textId="77777777" w:rsidR="00060DE1" w:rsidRPr="00060DE1" w:rsidRDefault="00060DE1" w:rsidP="00060DE1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</w:pPr>
      <w:r w:rsidRPr="00060DE1">
        <w:rPr>
          <w:rFonts w:ascii="Arial" w:eastAsia="Times New Roman" w:hAnsi="Arial" w:cs="Arial"/>
          <w:color w:val="3B4256"/>
          <w:kern w:val="0"/>
          <w:sz w:val="24"/>
          <w:szCs w:val="24"/>
          <w:lang w:eastAsia="ru-RU"/>
          <w14:ligatures w14:val="none"/>
        </w:rPr>
        <w:t> </w:t>
      </w:r>
    </w:p>
    <w:p w14:paraId="260CD89F" w14:textId="77777777" w:rsidR="00060DE1" w:rsidRDefault="00060DE1" w:rsidP="00060DE1">
      <w:pPr>
        <w:shd w:val="clear" w:color="auto" w:fill="FFFFFF"/>
        <w:spacing w:after="0" w:line="390" w:lineRule="atLeast"/>
        <w:jc w:val="center"/>
        <w:textAlignment w:val="baseline"/>
        <w:rPr>
          <w:rFonts w:ascii="inherit" w:eastAsia="Times New Roman" w:hAnsi="inherit" w:cs="Arial"/>
          <w:b/>
          <w:bCs/>
          <w:color w:val="3B4256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68E10296" w14:textId="77777777" w:rsidR="00060DE1" w:rsidRDefault="00060DE1" w:rsidP="00060DE1">
      <w:pPr>
        <w:shd w:val="clear" w:color="auto" w:fill="FFFFFF"/>
        <w:spacing w:after="0" w:line="390" w:lineRule="atLeast"/>
        <w:jc w:val="center"/>
        <w:textAlignment w:val="baseline"/>
        <w:rPr>
          <w:rFonts w:ascii="inherit" w:eastAsia="Times New Roman" w:hAnsi="inherit" w:cs="Arial"/>
          <w:b/>
          <w:bCs/>
          <w:color w:val="3B4256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45294642" w14:textId="77777777" w:rsidR="00746619" w:rsidRDefault="00746619" w:rsidP="00060DE1">
      <w:pPr>
        <w:shd w:val="clear" w:color="auto" w:fill="FFFFFF"/>
        <w:spacing w:after="0" w:line="390" w:lineRule="atLeast"/>
        <w:jc w:val="center"/>
        <w:textAlignment w:val="baseline"/>
        <w:rPr>
          <w:rFonts w:ascii="inherit" w:eastAsia="Times New Roman" w:hAnsi="inherit" w:cs="Arial"/>
          <w:b/>
          <w:bCs/>
          <w:color w:val="3B4256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25DE1DC2" w14:textId="01F0CBE4" w:rsidR="00060DE1" w:rsidRPr="00060DE1" w:rsidRDefault="00060DE1" w:rsidP="001830F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</w:pPr>
      <w:r w:rsidRPr="00060DE1">
        <w:rPr>
          <w:rFonts w:ascii="inherit" w:eastAsia="Times New Roman" w:hAnsi="inherit" w:cs="Arial"/>
          <w:b/>
          <w:bCs/>
          <w:color w:val="3B4256"/>
          <w:kern w:val="0"/>
          <w:sz w:val="23"/>
          <w:szCs w:val="23"/>
          <w:bdr w:val="none" w:sz="0" w:space="0" w:color="auto" w:frame="1"/>
          <w:lang w:eastAsia="ru-RU"/>
          <w14:ligatures w14:val="none"/>
        </w:rPr>
        <w:lastRenderedPageBreak/>
        <w:t>С В Е Д Е Н И Я</w:t>
      </w:r>
    </w:p>
    <w:p w14:paraId="55285240" w14:textId="77777777" w:rsidR="00060DE1" w:rsidRPr="00060DE1" w:rsidRDefault="00060DE1" w:rsidP="001830F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</w:pPr>
      <w:r w:rsidRPr="00060DE1">
        <w:rPr>
          <w:rFonts w:ascii="inherit" w:eastAsia="Times New Roman" w:hAnsi="inherit" w:cs="Arial"/>
          <w:b/>
          <w:bCs/>
          <w:color w:val="3B4256"/>
          <w:kern w:val="0"/>
          <w:sz w:val="23"/>
          <w:szCs w:val="23"/>
          <w:bdr w:val="none" w:sz="0" w:space="0" w:color="auto" w:frame="1"/>
          <w:lang w:eastAsia="ru-RU"/>
          <w14:ligatures w14:val="none"/>
        </w:rPr>
        <w:t>для поступающих в образовательные учреждения</w:t>
      </w:r>
    </w:p>
    <w:p w14:paraId="06E832A0" w14:textId="77777777" w:rsidR="00060DE1" w:rsidRPr="00060DE1" w:rsidRDefault="00060DE1" w:rsidP="001830F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</w:pPr>
      <w:r w:rsidRPr="00060DE1">
        <w:rPr>
          <w:rFonts w:ascii="inherit" w:eastAsia="Times New Roman" w:hAnsi="inherit" w:cs="Arial"/>
          <w:b/>
          <w:bCs/>
          <w:color w:val="3B4256"/>
          <w:kern w:val="0"/>
          <w:sz w:val="23"/>
          <w:szCs w:val="23"/>
          <w:bdr w:val="none" w:sz="0" w:space="0" w:color="auto" w:frame="1"/>
          <w:lang w:eastAsia="ru-RU"/>
          <w14:ligatures w14:val="none"/>
        </w:rPr>
        <w:t>высшего образования системы МЧС России</w:t>
      </w:r>
    </w:p>
    <w:p w14:paraId="14EAE1A5" w14:textId="1B2D21F7" w:rsidR="00060DE1" w:rsidRPr="00060DE1" w:rsidRDefault="00060DE1" w:rsidP="001830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</w:pPr>
      <w:r w:rsidRPr="00060DE1"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  <w:t>Категории поступающих: лица, имеющие среднее (полное) общее образование, лица, имеющие среднее профессиональное образование, гражданские лица, годные по состоянию здоровья, успешно сдавшие ЕГЭ по </w:t>
      </w:r>
      <w:r w:rsidRPr="00060DE1">
        <w:rPr>
          <w:rFonts w:ascii="inherit" w:eastAsia="Times New Roman" w:hAnsi="inherit" w:cs="Arial"/>
          <w:b/>
          <w:bCs/>
          <w:color w:val="3B4256"/>
          <w:kern w:val="0"/>
          <w:sz w:val="23"/>
          <w:szCs w:val="23"/>
          <w:bdr w:val="none" w:sz="0" w:space="0" w:color="auto" w:frame="1"/>
          <w:lang w:eastAsia="ru-RU"/>
          <w14:ligatures w14:val="none"/>
        </w:rPr>
        <w:t>русскому языку, математике, физике</w:t>
      </w:r>
      <w:r w:rsidRPr="00060DE1"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  <w:t> (оригинал или нотариально заверенная копия). Дополнительные вступительные испытания, проводимых вузом самостоятельно:</w:t>
      </w:r>
    </w:p>
    <w:p w14:paraId="11DF2F4A" w14:textId="77777777" w:rsidR="00060DE1" w:rsidRPr="00060DE1" w:rsidRDefault="00060DE1" w:rsidP="0074661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</w:pPr>
      <w:r w:rsidRPr="00060DE1"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  <w:t>-  </w:t>
      </w:r>
      <w:hyperlink r:id="rId10" w:tgtFrame="_blank" w:tooltip="математика (письменно)" w:history="1">
        <w:r w:rsidRPr="00060DE1">
          <w:rPr>
            <w:rFonts w:ascii="Arial" w:eastAsia="Times New Roman" w:hAnsi="Arial" w:cs="Arial"/>
            <w:color w:val="276CC3"/>
            <w:kern w:val="0"/>
            <w:sz w:val="23"/>
            <w:szCs w:val="23"/>
            <w:u w:val="single"/>
            <w:bdr w:val="none" w:sz="0" w:space="0" w:color="auto" w:frame="1"/>
            <w:lang w:eastAsia="ru-RU"/>
            <w14:ligatures w14:val="none"/>
          </w:rPr>
          <w:t>математика (письменно)</w:t>
        </w:r>
      </w:hyperlink>
      <w:r w:rsidRPr="00060DE1"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  <w:t>;</w:t>
      </w:r>
    </w:p>
    <w:p w14:paraId="3A25F423" w14:textId="77777777" w:rsidR="00060DE1" w:rsidRPr="00060DE1" w:rsidRDefault="00060DE1" w:rsidP="0074661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</w:pPr>
      <w:r w:rsidRPr="00060DE1"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  <w:t>- </w:t>
      </w:r>
      <w:hyperlink r:id="rId11" w:tgtFrame="_blank" w:tooltip="физическая подготовка" w:history="1">
        <w:r w:rsidRPr="00060DE1">
          <w:rPr>
            <w:rFonts w:ascii="Arial" w:eastAsia="Times New Roman" w:hAnsi="Arial" w:cs="Arial"/>
            <w:color w:val="276CC3"/>
            <w:kern w:val="0"/>
            <w:sz w:val="23"/>
            <w:szCs w:val="23"/>
            <w:u w:val="single"/>
            <w:bdr w:val="none" w:sz="0" w:space="0" w:color="auto" w:frame="1"/>
            <w:lang w:eastAsia="ru-RU"/>
            <w14:ligatures w14:val="none"/>
          </w:rPr>
          <w:t>физическая подготовка</w:t>
        </w:r>
      </w:hyperlink>
      <w:r w:rsidRPr="00060DE1"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  <w:t> (бег 100 метров, подтягивание на перекладине, кросс 3000 метров).</w:t>
      </w:r>
    </w:p>
    <w:p w14:paraId="5D13BCC7" w14:textId="77777777" w:rsidR="00060DE1" w:rsidRPr="00060DE1" w:rsidRDefault="00060DE1" w:rsidP="0074661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</w:pPr>
      <w:r w:rsidRPr="00060DE1"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  <w:t>Возраст поступающих: не младше 17 лет, не старше 30 лет на 1 сентября года поступления.</w:t>
      </w:r>
    </w:p>
    <w:p w14:paraId="593E04DE" w14:textId="77777777" w:rsidR="00060DE1" w:rsidRPr="00060DE1" w:rsidRDefault="00060DE1" w:rsidP="0074661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</w:pPr>
      <w:r w:rsidRPr="00060DE1"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  <w:t>Правовой статус: курсант - до 4 курса (специалитет) и 3 курса (бакалавриат) включительно, на 5 или 4 курсе – слушатель (присваивается специальное звание «младший лейтенант внутренней службы»).</w:t>
      </w:r>
    </w:p>
    <w:p w14:paraId="3B4DAC0A" w14:textId="77777777" w:rsidR="00060DE1" w:rsidRPr="00060DE1" w:rsidRDefault="00060DE1" w:rsidP="0074661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</w:pPr>
      <w:r w:rsidRPr="00060DE1"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  <w:t>Должностная категория в период обучения: рядовой, младший и средний начальствующий состав МЧС России с выплатой денежного довольствия.</w:t>
      </w:r>
    </w:p>
    <w:p w14:paraId="2DCDCAFC" w14:textId="77777777" w:rsidR="00060DE1" w:rsidRPr="00060DE1" w:rsidRDefault="00060DE1" w:rsidP="0074661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</w:pPr>
      <w:r w:rsidRPr="00060DE1"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  <w:t>Денежное довольствие, состоит из:</w:t>
      </w:r>
    </w:p>
    <w:p w14:paraId="4AF0E6BC" w14:textId="77777777" w:rsidR="00060DE1" w:rsidRPr="00060DE1" w:rsidRDefault="00060DE1" w:rsidP="0074661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</w:pPr>
      <w:r w:rsidRPr="00060DE1"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  <w:t>-   оклада по должности курсант 6760 рублей;</w:t>
      </w:r>
    </w:p>
    <w:p w14:paraId="16D09530" w14:textId="77777777" w:rsidR="00060DE1" w:rsidRPr="00060DE1" w:rsidRDefault="00060DE1" w:rsidP="0074661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</w:pPr>
      <w:r w:rsidRPr="00060DE1"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  <w:t>-   оклада по званию рядовой 5000 рублей;</w:t>
      </w:r>
    </w:p>
    <w:p w14:paraId="5AF81293" w14:textId="77777777" w:rsidR="00060DE1" w:rsidRPr="00060DE1" w:rsidRDefault="00060DE1" w:rsidP="0074661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</w:pPr>
      <w:r w:rsidRPr="00060DE1"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  <w:t>- ежемесячной премии за полученные оценки при поступлении и дальнейшем обучении: за «отлично» – 25 %, «отлично» и «хорошо» – 15 %, «удовлетворительно» – 5 %.</w:t>
      </w:r>
    </w:p>
    <w:p w14:paraId="79ED7DD2" w14:textId="77777777" w:rsidR="00060DE1" w:rsidRPr="00060DE1" w:rsidRDefault="00060DE1" w:rsidP="001830FA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</w:pPr>
      <w:r w:rsidRPr="00060DE1"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  <w:t>На 5 или 4 курсе – слушатель (оклад по должности 10 400 рублей) с присвоением специального звания «младший лейтенант внутренней службы» (оклад по званию 9 500 рублей) и вышеуказанная премия.</w:t>
      </w:r>
    </w:p>
    <w:p w14:paraId="2700DB20" w14:textId="77777777" w:rsidR="00060DE1" w:rsidRPr="00060DE1" w:rsidRDefault="00060DE1" w:rsidP="001830FA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</w:pPr>
      <w:r w:rsidRPr="00060DE1"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  <w:t>Проживание в период обучения в общежитии учебного заведения или поднаем жилых помещений за пределами учебного заведения.</w:t>
      </w:r>
    </w:p>
    <w:p w14:paraId="66E31B96" w14:textId="77777777" w:rsidR="00060DE1" w:rsidRPr="00060DE1" w:rsidRDefault="00060DE1" w:rsidP="001830FA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</w:pPr>
      <w:r w:rsidRPr="00060DE1"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  <w:t>По окончании учебного заведения присваивается специальное звание: «лейтенант внутренней службы» и, после отпуска, выпускник  в обязательном порядке  назначается  на должность в Самарской области.</w:t>
      </w:r>
    </w:p>
    <w:p w14:paraId="31A635D7" w14:textId="77777777" w:rsidR="00060DE1" w:rsidRPr="00060DE1" w:rsidRDefault="00060DE1" w:rsidP="001830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</w:pPr>
      <w:r w:rsidRPr="00060DE1"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  <w:t>Профессиональный отбор кандидатов на учебу осуществляется </w:t>
      </w:r>
      <w:r w:rsidRPr="00060DE1">
        <w:rPr>
          <w:rFonts w:ascii="inherit" w:eastAsia="Times New Roman" w:hAnsi="inherit" w:cs="Arial"/>
          <w:b/>
          <w:bCs/>
          <w:color w:val="3B4256"/>
          <w:kern w:val="0"/>
          <w:sz w:val="23"/>
          <w:szCs w:val="23"/>
          <w:bdr w:val="none" w:sz="0" w:space="0" w:color="auto" w:frame="1"/>
          <w:lang w:eastAsia="ru-RU"/>
          <w14:ligatures w14:val="none"/>
        </w:rPr>
        <w:t>кадровыми органами подразделений МЧС России</w:t>
      </w:r>
      <w:r w:rsidRPr="00060DE1"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  <w:t> по месту жительства и Главным управлением МЧС России по Самарской области  путем направления на медицинское и психофизиологическое обследование по месту жительства и в военно-врачебную комиссию в г. Самара.</w:t>
      </w:r>
    </w:p>
    <w:p w14:paraId="506C459B" w14:textId="77777777" w:rsidR="00060DE1" w:rsidRPr="00060DE1" w:rsidRDefault="00060DE1" w:rsidP="001830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</w:pPr>
      <w:r w:rsidRPr="00060DE1"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  <w:t>На кандидатов, признанных военно-врачебной комиссией годными для поступления в высшие учебные заведения системы МЧС России, кадровым аппаратом Главного управления МЧС России по Самарской области оформляется личное дело кандидата и направляется в </w:t>
      </w:r>
      <w:r w:rsidRPr="00060DE1">
        <w:rPr>
          <w:rFonts w:ascii="inherit" w:eastAsia="Times New Roman" w:hAnsi="inherit" w:cs="Arial"/>
          <w:b/>
          <w:bCs/>
          <w:color w:val="3B4256"/>
          <w:kern w:val="0"/>
          <w:sz w:val="23"/>
          <w:szCs w:val="23"/>
          <w:bdr w:val="none" w:sz="0" w:space="0" w:color="auto" w:frame="1"/>
          <w:lang w:eastAsia="ru-RU"/>
          <w14:ligatures w14:val="none"/>
        </w:rPr>
        <w:t>мае</w:t>
      </w:r>
      <w:r w:rsidRPr="00060DE1"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  <w:t> в учебные заведения.</w:t>
      </w:r>
    </w:p>
    <w:p w14:paraId="64B7369B" w14:textId="77777777" w:rsidR="00060DE1" w:rsidRPr="00060DE1" w:rsidRDefault="00060DE1" w:rsidP="001830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</w:pPr>
      <w:r w:rsidRPr="00060DE1"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  <w:t>Кандидаты также проходят повторное медицинское, психофизиологическое обследование непосредственно в ВУЗе. Рекомендации по результатам обследований учитываются приемной комиссией при зачислении.</w:t>
      </w:r>
    </w:p>
    <w:p w14:paraId="63B6B657" w14:textId="77777777" w:rsidR="00060DE1" w:rsidRPr="00060DE1" w:rsidRDefault="00060DE1" w:rsidP="001830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</w:pPr>
      <w:r w:rsidRPr="00060DE1"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  <w:t>Документы, необходимые для обращения по поступлению:</w:t>
      </w:r>
    </w:p>
    <w:p w14:paraId="737E263B" w14:textId="77777777" w:rsidR="00060DE1" w:rsidRPr="00060DE1" w:rsidRDefault="00060DE1" w:rsidP="001830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</w:pPr>
      <w:r w:rsidRPr="00060DE1"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  <w:t>паспорт, приписное свидетельство (военный билет), свидетельство о рождении.</w:t>
      </w:r>
    </w:p>
    <w:p w14:paraId="498DA496" w14:textId="77777777" w:rsidR="00060DE1" w:rsidRPr="00060DE1" w:rsidRDefault="00060DE1" w:rsidP="001830FA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</w:pPr>
      <w:r w:rsidRPr="00060DE1"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  <w:t xml:space="preserve">В Академию гражданской защиты МЧС России  кандидаты из числа гражданской молодежи на военные специальности командно-инженерного факультета подают заявления в военные </w:t>
      </w:r>
      <w:proofErr w:type="spellStart"/>
      <w:r w:rsidRPr="00060DE1"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  <w:t>комис</w:t>
      </w:r>
      <w:proofErr w:type="gramStart"/>
      <w:r w:rsidRPr="00060DE1"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  <w:t>c</w:t>
      </w:r>
      <w:proofErr w:type="gramEnd"/>
      <w:r w:rsidRPr="00060DE1"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  <w:t>ариаты</w:t>
      </w:r>
      <w:proofErr w:type="spellEnd"/>
      <w:r w:rsidRPr="00060DE1"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  <w:t xml:space="preserve"> по месту жительства  до 20 апреля. Подробная информация  по правилам приема в  Академию гражданской защиты МЧС России размещены на сайте Академии.</w:t>
      </w:r>
    </w:p>
    <w:p w14:paraId="59EFF1C5" w14:textId="77777777" w:rsidR="00060DE1" w:rsidRPr="00060DE1" w:rsidRDefault="00060DE1" w:rsidP="001830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</w:pPr>
      <w:r w:rsidRPr="00060DE1">
        <w:rPr>
          <w:rFonts w:ascii="inherit" w:eastAsia="Times New Roman" w:hAnsi="inherit" w:cs="Arial"/>
          <w:b/>
          <w:bCs/>
          <w:color w:val="3B4256"/>
          <w:kern w:val="0"/>
          <w:sz w:val="23"/>
          <w:szCs w:val="23"/>
          <w:bdr w:val="none" w:sz="0" w:space="0" w:color="auto" w:frame="1"/>
          <w:lang w:eastAsia="ru-RU"/>
          <w14:ligatures w14:val="none"/>
        </w:rPr>
        <w:t>Период проведения вступительных испытаний – июль.</w:t>
      </w:r>
    </w:p>
    <w:p w14:paraId="651B0641" w14:textId="77777777" w:rsidR="00060DE1" w:rsidRPr="00060DE1" w:rsidRDefault="00060DE1" w:rsidP="001830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</w:pPr>
      <w:r w:rsidRPr="00060DE1">
        <w:rPr>
          <w:rFonts w:ascii="inherit" w:eastAsia="Times New Roman" w:hAnsi="inherit" w:cs="Arial"/>
          <w:b/>
          <w:bCs/>
          <w:color w:val="3B4256"/>
          <w:kern w:val="0"/>
          <w:sz w:val="23"/>
          <w:szCs w:val="23"/>
          <w:bdr w:val="none" w:sz="0" w:space="0" w:color="auto" w:frame="1"/>
          <w:lang w:eastAsia="ru-RU"/>
          <w14:ligatures w14:val="none"/>
        </w:rPr>
        <w:t>По всем организационным вопросам</w:t>
      </w:r>
      <w:r w:rsidRPr="00060DE1"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  <w:t> поступления в высшие учебные заведения ГПС МЧС России </w:t>
      </w:r>
      <w:r w:rsidRPr="00060DE1">
        <w:rPr>
          <w:rFonts w:ascii="inherit" w:eastAsia="Times New Roman" w:hAnsi="inherit" w:cs="Arial"/>
          <w:b/>
          <w:bCs/>
          <w:color w:val="3B4256"/>
          <w:kern w:val="0"/>
          <w:sz w:val="23"/>
          <w:szCs w:val="23"/>
          <w:bdr w:val="none" w:sz="0" w:space="0" w:color="auto" w:frame="1"/>
          <w:lang w:eastAsia="ru-RU"/>
          <w14:ligatures w14:val="none"/>
        </w:rPr>
        <w:t>обращаться в кадровые службы подразделений МЧС России, начиная с января месяца,</w:t>
      </w:r>
      <w:r w:rsidRPr="00060DE1"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  <w:t> для получения направления </w:t>
      </w:r>
      <w:r w:rsidRPr="00060DE1">
        <w:rPr>
          <w:rFonts w:ascii="inherit" w:eastAsia="Times New Roman" w:hAnsi="inherit" w:cs="Arial"/>
          <w:b/>
          <w:bCs/>
          <w:color w:val="3B4256"/>
          <w:kern w:val="0"/>
          <w:sz w:val="23"/>
          <w:szCs w:val="23"/>
          <w:bdr w:val="none" w:sz="0" w:space="0" w:color="auto" w:frame="1"/>
          <w:lang w:eastAsia="ru-RU"/>
          <w14:ligatures w14:val="none"/>
        </w:rPr>
        <w:t>на медицинскую комиссию по определению годности к поступлению</w:t>
      </w:r>
      <w:r w:rsidRPr="00060DE1"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  <w:t> в учебное заведение и оформления документов в личное дело, по следующим адресам и телефонам:</w:t>
      </w:r>
    </w:p>
    <w:p w14:paraId="58CBD6D6" w14:textId="77777777" w:rsidR="00060DE1" w:rsidRPr="00060DE1" w:rsidRDefault="00060DE1" w:rsidP="001830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</w:pPr>
      <w:r w:rsidRPr="00060DE1"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  <w:t xml:space="preserve">г. Самара, ул. </w:t>
      </w:r>
      <w:proofErr w:type="spellStart"/>
      <w:r w:rsidRPr="00060DE1"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  <w:t>Галактионовская</w:t>
      </w:r>
      <w:proofErr w:type="spellEnd"/>
      <w:r w:rsidRPr="00060DE1"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  <w:t xml:space="preserve"> 193, Главное управление МЧС России  по Самарской области,  т. (846) - </w:t>
      </w:r>
      <w:r w:rsidRPr="00060DE1">
        <w:rPr>
          <w:rFonts w:ascii="inherit" w:eastAsia="Times New Roman" w:hAnsi="inherit" w:cs="Arial"/>
          <w:b/>
          <w:bCs/>
          <w:color w:val="3B4256"/>
          <w:kern w:val="0"/>
          <w:sz w:val="23"/>
          <w:szCs w:val="23"/>
          <w:bdr w:val="none" w:sz="0" w:space="0" w:color="auto" w:frame="1"/>
          <w:lang w:eastAsia="ru-RU"/>
          <w14:ligatures w14:val="none"/>
        </w:rPr>
        <w:t>338-96-16</w:t>
      </w:r>
      <w:r w:rsidRPr="00060DE1"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  <w:t> (для жителей области и города Самара)</w:t>
      </w:r>
    </w:p>
    <w:p w14:paraId="34990D34" w14:textId="08E4CBA9" w:rsidR="009C78EC" w:rsidRDefault="00060DE1" w:rsidP="00746619">
      <w:pPr>
        <w:shd w:val="clear" w:color="auto" w:fill="FFFFFF"/>
        <w:spacing w:after="300" w:line="240" w:lineRule="auto"/>
        <w:jc w:val="both"/>
        <w:textAlignment w:val="baseline"/>
      </w:pPr>
      <w:r w:rsidRPr="00060DE1">
        <w:rPr>
          <w:rFonts w:ascii="Arial" w:eastAsia="Times New Roman" w:hAnsi="Arial" w:cs="Arial"/>
          <w:color w:val="3B4256"/>
          <w:kern w:val="0"/>
          <w:sz w:val="23"/>
          <w:szCs w:val="23"/>
          <w:lang w:eastAsia="ru-RU"/>
          <w14:ligatures w14:val="none"/>
        </w:rPr>
        <w:t>г. Сызрань, ул. Ульяновская, д.  44, т. 8(8464) - 98-69-11</w:t>
      </w:r>
    </w:p>
    <w:sectPr w:rsidR="009C78EC" w:rsidSect="00746619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88"/>
    <w:rsid w:val="00060DE1"/>
    <w:rsid w:val="000F26E2"/>
    <w:rsid w:val="001830FA"/>
    <w:rsid w:val="0069269D"/>
    <w:rsid w:val="00746619"/>
    <w:rsid w:val="009B0088"/>
    <w:rsid w:val="009C78EC"/>
    <w:rsid w:val="00D7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A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62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gp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cademygps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cademygps.ru/" TargetMode="External"/><Relationship Id="rId11" Type="http://schemas.openxmlformats.org/officeDocument/2006/relationships/hyperlink" Target="http://xn--b1aco3ak.xn--p1ai/priemnaya-komissiya/dopolnitelnye-vstupitelnye-ispytaniya/fizicheskaya-podgotovka" TargetMode="External"/><Relationship Id="rId5" Type="http://schemas.openxmlformats.org/officeDocument/2006/relationships/hyperlink" Target="http://amchs.ru/" TargetMode="External"/><Relationship Id="rId10" Type="http://schemas.openxmlformats.org/officeDocument/2006/relationships/hyperlink" Target="http://xn--b1aco3ak.xn--p1ai/priemnaya-komissiya/dopolnitelnye-vstupitelnye-ispytaniya/matematika-pismen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fire3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Рахчеев Алексей</dc:creator>
  <cp:lastModifiedBy>Lenovo</cp:lastModifiedBy>
  <cp:revision>2</cp:revision>
  <dcterms:created xsi:type="dcterms:W3CDTF">2024-05-31T13:57:00Z</dcterms:created>
  <dcterms:modified xsi:type="dcterms:W3CDTF">2024-05-31T13:57:00Z</dcterms:modified>
</cp:coreProperties>
</file>